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19" w:rsidRPr="00C43F19" w:rsidRDefault="00C43F19" w:rsidP="00C43F19">
      <w:pPr>
        <w:jc w:val="right"/>
        <w:rPr>
          <w:rFonts w:ascii="Book Antiqua" w:hAnsi="Book Antiqua"/>
          <w:i/>
          <w:szCs w:val="20"/>
        </w:rPr>
      </w:pPr>
      <w:r w:rsidRPr="00C43F19">
        <w:rPr>
          <w:rFonts w:ascii="Book Antiqua" w:hAnsi="Book Antiqua"/>
          <w:i/>
          <w:szCs w:val="20"/>
        </w:rPr>
        <w:t>Załącznik nr 2 do obwieszczenia</w:t>
      </w:r>
    </w:p>
    <w:p w:rsidR="00C43F19" w:rsidRPr="00CE589A" w:rsidRDefault="00C43F19" w:rsidP="00C43F19">
      <w:pPr>
        <w:pStyle w:val="Default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miejscowość, data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</w:t>
      </w:r>
      <w:r w:rsidRPr="00CE589A">
        <w:rPr>
          <w:rFonts w:ascii="Book Antiqua" w:hAnsi="Book Antiqua" w:cs="Arial"/>
        </w:rPr>
        <w:t>mię nazwisko/nazwa firmy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pełny adres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telefon kontaktowy</w:t>
      </w: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C43F19" w:rsidRPr="00CE589A" w:rsidRDefault="00C43F19" w:rsidP="00C43F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C43F19" w:rsidRPr="00CE589A" w:rsidRDefault="00C43F19" w:rsidP="00C43F1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  <w:r w:rsidRPr="00CE589A">
        <w:rPr>
          <w:rFonts w:ascii="Book Antiqua" w:hAnsi="Book Antiqua" w:cs="Arial"/>
          <w:b/>
          <w:bCs/>
        </w:rPr>
        <w:t>OŚWIADCZENIE</w:t>
      </w:r>
    </w:p>
    <w:p w:rsidR="00C43F19" w:rsidRPr="00EA1D67" w:rsidRDefault="00C43F19" w:rsidP="00C43F1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</w:p>
    <w:p w:rsidR="00C43F19" w:rsidRPr="00EA1D67" w:rsidRDefault="00C43F19" w:rsidP="00C43F1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EA1D67">
        <w:rPr>
          <w:rFonts w:ascii="Book Antiqua" w:hAnsi="Book Antiqua"/>
        </w:rPr>
        <w:t>Oświadczam, że:</w:t>
      </w:r>
    </w:p>
    <w:p w:rsidR="00C43F19" w:rsidRPr="00C42F4B" w:rsidRDefault="00C43F19" w:rsidP="00C43F19">
      <w:pPr>
        <w:widowControl w:val="0"/>
        <w:autoSpaceDE w:val="0"/>
        <w:autoSpaceDN w:val="0"/>
        <w:adjustRightInd w:val="0"/>
        <w:spacing w:after="0" w:line="240" w:lineRule="auto"/>
        <w:ind w:left="2268" w:hanging="2268"/>
        <w:contextualSpacing/>
        <w:jc w:val="both"/>
        <w:rPr>
          <w:rFonts w:ascii="Book Antiqua" w:eastAsia="Times New Roman" w:hAnsi="Book Antiqua" w:cs="Arial"/>
          <w:color w:val="000000"/>
          <w:lang w:eastAsia="pl-PL"/>
        </w:rPr>
      </w:pPr>
      <w:r w:rsidRPr="00C42F4B">
        <w:rPr>
          <w:rFonts w:ascii="Book Antiqua" w:eastAsia="Times New Roman" w:hAnsi="Book Antiqua" w:cs="Arial"/>
          <w:color w:val="00000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F4B">
        <w:rPr>
          <w:rFonts w:ascii="Book Antiqua" w:eastAsia="Times New Roman" w:hAnsi="Book Antiqua" w:cs="Arial"/>
          <w:color w:val="000000"/>
          <w:lang w:eastAsia="pl-PL"/>
        </w:rPr>
        <w:instrText xml:space="preserve"> FORMCHECKBOX </w:instrText>
      </w:r>
      <w:r w:rsidRPr="00C42F4B">
        <w:rPr>
          <w:rFonts w:ascii="Book Antiqua" w:eastAsia="Times New Roman" w:hAnsi="Book Antiqua" w:cs="Arial"/>
          <w:color w:val="000000"/>
          <w:lang w:eastAsia="pl-PL"/>
        </w:rPr>
      </w:r>
      <w:r w:rsidRPr="00C42F4B">
        <w:rPr>
          <w:rFonts w:ascii="Book Antiqua" w:eastAsia="Times New Roman" w:hAnsi="Book Antiqua" w:cs="Arial"/>
          <w:color w:val="000000"/>
          <w:lang w:eastAsia="pl-PL"/>
        </w:rPr>
        <w:fldChar w:fldCharType="end"/>
      </w:r>
      <w:r w:rsidRPr="00EA1D67">
        <w:rPr>
          <w:rFonts w:ascii="Book Antiqua" w:eastAsia="Times New Roman" w:hAnsi="Book Antiqua" w:cs="Arial"/>
          <w:color w:val="000000"/>
          <w:lang w:eastAsia="pl-PL"/>
        </w:rPr>
        <w:t xml:space="preserve"> </w:t>
      </w:r>
      <w:r w:rsidRPr="00EA1D67">
        <w:rPr>
          <w:rFonts w:ascii="Book Antiqua" w:hAnsi="Book Antiqua"/>
        </w:rPr>
        <w:t>będę prowadził/a działalność gospodarcz</w:t>
      </w:r>
      <w:r>
        <w:rPr>
          <w:rFonts w:ascii="Book Antiqua" w:hAnsi="Book Antiqua"/>
        </w:rPr>
        <w:t>ą</w:t>
      </w:r>
      <w:r w:rsidRPr="00EA1D67">
        <w:rPr>
          <w:rFonts w:ascii="Book Antiqua" w:hAnsi="Book Antiqua"/>
        </w:rPr>
        <w:t xml:space="preserve"> z wykorzystaniem udostępnionego miejsca</w:t>
      </w:r>
      <w:r w:rsidRPr="00C42F4B">
        <w:rPr>
          <w:rFonts w:ascii="Book Antiqua" w:eastAsia="Times New Roman" w:hAnsi="Book Antiqua" w:cs="Arial"/>
          <w:color w:val="000000"/>
          <w:lang w:eastAsia="pl-PL"/>
        </w:rPr>
        <w:t>,</w:t>
      </w:r>
    </w:p>
    <w:p w:rsidR="00C43F19" w:rsidRPr="00C42F4B" w:rsidRDefault="00C43F19" w:rsidP="00C43F1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Book Antiqua" w:eastAsia="Times New Roman" w:hAnsi="Book Antiqua" w:cs="Arial"/>
          <w:color w:val="000000"/>
          <w:lang w:eastAsia="pl-PL"/>
        </w:rPr>
      </w:pPr>
      <w:r w:rsidRPr="00C42F4B">
        <w:rPr>
          <w:rFonts w:ascii="Book Antiqua" w:eastAsia="Times New Roman" w:hAnsi="Book Antiqua" w:cs="Arial"/>
          <w:color w:val="00000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F4B">
        <w:rPr>
          <w:rFonts w:ascii="Book Antiqua" w:eastAsia="Times New Roman" w:hAnsi="Book Antiqua" w:cs="Arial"/>
          <w:color w:val="000000"/>
          <w:lang w:eastAsia="pl-PL"/>
        </w:rPr>
        <w:instrText xml:space="preserve"> FORMCHECKBOX </w:instrText>
      </w:r>
      <w:r w:rsidRPr="00C42F4B">
        <w:rPr>
          <w:rFonts w:ascii="Book Antiqua" w:eastAsia="Times New Roman" w:hAnsi="Book Antiqua" w:cs="Arial"/>
          <w:color w:val="000000"/>
          <w:lang w:eastAsia="pl-PL"/>
        </w:rPr>
      </w:r>
      <w:r w:rsidRPr="00C42F4B">
        <w:rPr>
          <w:rFonts w:ascii="Book Antiqua" w:eastAsia="Times New Roman" w:hAnsi="Book Antiqua" w:cs="Arial"/>
          <w:color w:val="000000"/>
          <w:lang w:eastAsia="pl-PL"/>
        </w:rPr>
        <w:fldChar w:fldCharType="end"/>
      </w:r>
      <w:r w:rsidRPr="00EA1D67">
        <w:rPr>
          <w:rFonts w:ascii="Book Antiqua" w:eastAsia="Times New Roman" w:hAnsi="Book Antiqua" w:cs="Arial"/>
          <w:color w:val="000000"/>
          <w:lang w:eastAsia="pl-PL"/>
        </w:rPr>
        <w:t xml:space="preserve"> nie </w:t>
      </w:r>
      <w:r w:rsidRPr="00EA1D67">
        <w:rPr>
          <w:rFonts w:ascii="Book Antiqua" w:hAnsi="Book Antiqua"/>
        </w:rPr>
        <w:t>będę prowadził/a działalnoś</w:t>
      </w:r>
      <w:r>
        <w:rPr>
          <w:rFonts w:ascii="Book Antiqua" w:hAnsi="Book Antiqua"/>
        </w:rPr>
        <w:t>ci</w:t>
      </w:r>
      <w:r w:rsidRPr="00EA1D67">
        <w:rPr>
          <w:rFonts w:ascii="Book Antiqua" w:hAnsi="Book Antiqua"/>
        </w:rPr>
        <w:t xml:space="preserve"> gospodarcz</w:t>
      </w:r>
      <w:r>
        <w:rPr>
          <w:rFonts w:ascii="Book Antiqua" w:hAnsi="Book Antiqua"/>
        </w:rPr>
        <w:t>ej</w:t>
      </w:r>
      <w:r w:rsidRPr="00EA1D67">
        <w:rPr>
          <w:rFonts w:ascii="Book Antiqua" w:hAnsi="Book Antiqua"/>
        </w:rPr>
        <w:t xml:space="preserve"> z wykorzystaniem udostępnionego miejsca</w:t>
      </w:r>
      <w:r w:rsidRPr="00C42F4B">
        <w:rPr>
          <w:rFonts w:ascii="Book Antiqua" w:eastAsia="Times New Roman" w:hAnsi="Book Antiqua" w:cs="Arial"/>
          <w:color w:val="000000"/>
          <w:lang w:eastAsia="pl-PL"/>
        </w:rPr>
        <w:t>,</w:t>
      </w:r>
    </w:p>
    <w:p w:rsidR="00C43F19" w:rsidRDefault="00C43F19" w:rsidP="00C43F19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283"/>
        <w:contextualSpacing/>
        <w:jc w:val="both"/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</w:pPr>
      <w:r w:rsidRPr="00C42F4B">
        <w:rPr>
          <w:rFonts w:ascii="Book Antiqua" w:eastAsia="Times New Roman" w:hAnsi="Book Antiqua" w:cs="Arial"/>
          <w:b/>
          <w:bCs/>
          <w:color w:val="000000"/>
          <w:sz w:val="20"/>
          <w:szCs w:val="24"/>
          <w:u w:val="single"/>
          <w:lang w:eastAsia="pl-PL"/>
        </w:rPr>
        <w:t>Uwaga:</w:t>
      </w:r>
      <w:r w:rsidRPr="00C42F4B"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  <w:t xml:space="preserve"> Właściwe należy zaznaczyć poprzez postawienie „X”, lub inne jednoznaczne wskazanie. </w:t>
      </w:r>
    </w:p>
    <w:p w:rsidR="00C43F19" w:rsidRPr="00C42F4B" w:rsidRDefault="00C43F19" w:rsidP="00C43F19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283"/>
        <w:contextualSpacing/>
        <w:jc w:val="both"/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</w:pPr>
    </w:p>
    <w:p w:rsidR="00C43F19" w:rsidRPr="00EA1D67" w:rsidRDefault="00C43F19" w:rsidP="00C43F19">
      <w:pPr>
        <w:pStyle w:val="Akapitzlist"/>
        <w:spacing w:after="0"/>
        <w:ind w:left="0"/>
        <w:jc w:val="both"/>
        <w:rPr>
          <w:rFonts w:ascii="Book Antiqua" w:hAnsi="Book Antiqua"/>
        </w:rPr>
      </w:pPr>
      <w:r w:rsidRPr="00EA1D67">
        <w:rPr>
          <w:rFonts w:ascii="Book Antiqua" w:hAnsi="Book Antiqua"/>
        </w:rPr>
        <w:t>Oświadczam, że zapoznałem</w:t>
      </w:r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am</w:t>
      </w:r>
      <w:proofErr w:type="spellEnd"/>
      <w:r w:rsidRPr="00EA1D67">
        <w:rPr>
          <w:rFonts w:ascii="Book Antiqua" w:hAnsi="Book Antiqua"/>
        </w:rPr>
        <w:t xml:space="preserve"> się z treścią i akceptuję warunki </w:t>
      </w:r>
      <w:r w:rsidRPr="00EA1D67">
        <w:rPr>
          <w:rFonts w:ascii="Book Antiqua" w:hAnsi="Book Antiqua"/>
          <w:bCs/>
        </w:rPr>
        <w:t xml:space="preserve">regulaminu przetargu ustnego na </w:t>
      </w:r>
      <w:r>
        <w:rPr>
          <w:rFonts w:ascii="Book Antiqua" w:hAnsi="Book Antiqua"/>
          <w:bCs/>
        </w:rPr>
        <w:t>udostępnienie</w:t>
      </w:r>
      <w:r w:rsidRPr="00EA1D67">
        <w:rPr>
          <w:rFonts w:ascii="Book Antiqua" w:hAnsi="Book Antiqua"/>
          <w:bCs/>
        </w:rPr>
        <w:t xml:space="preserve"> miejsc do cumowania sprzętu pływającego </w:t>
      </w:r>
      <w:r w:rsidRPr="00EA1D67">
        <w:rPr>
          <w:rFonts w:ascii="Book Antiqua" w:hAnsi="Book Antiqua"/>
        </w:rPr>
        <w:t>i nie wnoszę do niego zastrzeżeń.</w:t>
      </w:r>
      <w:r w:rsidRPr="00EA1D67">
        <w:rPr>
          <w:rFonts w:ascii="Book Antiqua" w:hAnsi="Book Antiqua"/>
          <w:color w:val="000000"/>
        </w:rPr>
        <w:t xml:space="preserve"> Jednocześnie zobowiązuję się w przypadku wygrania przetargu ustnego do uiszczenia opłaty z góry w dniu przeprowadzenia przetargu, gotówką bądź kartą płatniczą w kasie CRS Ukiel Olsztynie</w:t>
      </w:r>
      <w:r>
        <w:rPr>
          <w:rFonts w:ascii="Book Antiqua" w:hAnsi="Book Antiqua"/>
          <w:color w:val="000000"/>
        </w:rPr>
        <w:t xml:space="preserve"> oraz do złożenia oświadczenia zgodnie z treścią określoną w załączniku nr 3/3a/3b* do Regulaminu przetargu ustnego</w:t>
      </w:r>
      <w:r w:rsidRPr="00EA1D67">
        <w:rPr>
          <w:rFonts w:ascii="Book Antiqua" w:hAnsi="Book Antiqua"/>
          <w:color w:val="000000"/>
        </w:rPr>
        <w:t xml:space="preserve">. </w:t>
      </w:r>
    </w:p>
    <w:p w:rsidR="00C43F19" w:rsidRPr="00CE589A" w:rsidRDefault="00C43F19" w:rsidP="00C43F19">
      <w:pPr>
        <w:jc w:val="both"/>
        <w:rPr>
          <w:rFonts w:ascii="Book Antiqua" w:hAnsi="Book Antiqua" w:cs="Arial"/>
        </w:rPr>
      </w:pPr>
    </w:p>
    <w:tbl>
      <w:tblPr>
        <w:tblpPr w:leftFromText="141" w:rightFromText="141" w:vertAnchor="text" w:horzAnchor="page" w:tblpX="6553" w:tblpY="412"/>
        <w:tblW w:w="0" w:type="auto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C43F19" w:rsidRPr="00CE589A" w:rsidTr="00FC5A0B">
        <w:tc>
          <w:tcPr>
            <w:tcW w:w="2093" w:type="dxa"/>
          </w:tcPr>
          <w:p w:rsidR="00C43F19" w:rsidRPr="00CE589A" w:rsidRDefault="00C43F19" w:rsidP="00FC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CE589A">
              <w:rPr>
                <w:rFonts w:ascii="Book Antiqua" w:hAnsi="Book Antiqua" w:cs="Arial"/>
              </w:rPr>
              <w:t>Podpis</w:t>
            </w:r>
          </w:p>
        </w:tc>
      </w:tr>
    </w:tbl>
    <w:p w:rsidR="00C43F19" w:rsidRDefault="00C43F19" w:rsidP="00C43F19">
      <w:pPr>
        <w:jc w:val="both"/>
        <w:rPr>
          <w:rFonts w:ascii="Book Antiqua" w:hAnsi="Book Antiqua" w:cs="Arial"/>
          <w:b/>
        </w:rPr>
      </w:pPr>
    </w:p>
    <w:p w:rsidR="00C43F19" w:rsidRDefault="00C43F19" w:rsidP="00C43F19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</w:p>
    <w:p w:rsidR="00C43F19" w:rsidRDefault="00C43F19" w:rsidP="00C43F19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t>*niepotrzebne skreślić</w:t>
      </w:r>
    </w:p>
    <w:p w:rsidR="00C43F19" w:rsidRPr="00595951" w:rsidRDefault="00C43F19" w:rsidP="00C43F19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>Ośrodek Sportu i Rekreacji w Olsztynie, jako administrator danych osobowych, przetwarza podane informacje w celu przeprowadzenia postępowania w trybie publiczne</w:t>
      </w:r>
      <w:r>
        <w:rPr>
          <w:rFonts w:ascii="Book Antiqua" w:hAnsi="Book Antiqua"/>
          <w:iCs/>
          <w:sz w:val="20"/>
          <w:szCs w:val="20"/>
        </w:rPr>
        <w:t>go przetargu ustnego</w:t>
      </w:r>
      <w:r w:rsidRPr="00595951">
        <w:rPr>
          <w:rFonts w:ascii="Book Antiqua" w:hAnsi="Book Antiqua"/>
          <w:iCs/>
          <w:sz w:val="20"/>
          <w:szCs w:val="20"/>
        </w:rPr>
        <w:t>. Podstawą przetwarzania danych osobowych jest art. 6 ust. 1 lit b oraz art. 6 ust. 1 lit. c ogólnego rozporządzenia o ochronie danych. Podanie danych jest niezbędn</w:t>
      </w:r>
      <w:r>
        <w:rPr>
          <w:rFonts w:ascii="Book Antiqua" w:hAnsi="Book Antiqua"/>
          <w:iCs/>
          <w:sz w:val="20"/>
          <w:szCs w:val="20"/>
        </w:rPr>
        <w:t>ym warunkiem uczestniczenia w przetargu. W </w:t>
      </w:r>
      <w:r w:rsidRPr="00595951">
        <w:rPr>
          <w:rFonts w:ascii="Book Antiqua" w:hAnsi="Book Antiqua"/>
          <w:iCs/>
          <w:sz w:val="20"/>
          <w:szCs w:val="20"/>
        </w:rPr>
        <w:t>związku z przetwarzaniem przysługuje Państwu: prawo dostępu do danych osobowych, prawo żądania ich sprostowania, prawo żądania ogran</w:t>
      </w:r>
      <w:r>
        <w:rPr>
          <w:rFonts w:ascii="Book Antiqua" w:hAnsi="Book Antiqua"/>
          <w:iCs/>
          <w:sz w:val="20"/>
          <w:szCs w:val="20"/>
        </w:rPr>
        <w:t>iczenia przetwarzania, prawo do </w:t>
      </w:r>
      <w:r w:rsidRPr="00595951">
        <w:rPr>
          <w:rFonts w:ascii="Book Antiqua" w:hAnsi="Book Antiqua"/>
          <w:iCs/>
          <w:sz w:val="20"/>
          <w:szCs w:val="20"/>
        </w:rPr>
        <w:t>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:rsidR="00C43F19" w:rsidRPr="00595951" w:rsidRDefault="00C43F19" w:rsidP="00C43F19">
      <w:pPr>
        <w:spacing w:after="0" w:line="259" w:lineRule="auto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 xml:space="preserve">Szczegółowe informacje dotyczące przetwarzania danych osobowych znajdziecie Państwo na stronie: </w:t>
      </w:r>
      <w:hyperlink r:id="rId4" w:history="1">
        <w:r w:rsidRPr="00595951">
          <w:rPr>
            <w:rStyle w:val="Hipercze"/>
            <w:rFonts w:ascii="Book Antiqua" w:hAnsi="Book Antiqua"/>
            <w:iCs/>
            <w:sz w:val="20"/>
            <w:szCs w:val="20"/>
          </w:rPr>
          <w:t>www.osir.olsztyn.pl</w:t>
        </w:r>
      </w:hyperlink>
      <w:r w:rsidRPr="00595951">
        <w:rPr>
          <w:rFonts w:ascii="Book Antiqua" w:hAnsi="Book Antiqua"/>
          <w:iCs/>
          <w:sz w:val="20"/>
          <w:szCs w:val="20"/>
        </w:rPr>
        <w:t xml:space="preserve"> w zakładce Ochrona danych osobowych.</w:t>
      </w:r>
    </w:p>
    <w:p w:rsidR="00705AA5" w:rsidRDefault="00705AA5" w:rsidP="00C43F19">
      <w:bookmarkStart w:id="0" w:name="_GoBack"/>
      <w:bookmarkEnd w:id="0"/>
    </w:p>
    <w:sectPr w:rsidR="0070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19"/>
    <w:rsid w:val="00705AA5"/>
    <w:rsid w:val="00C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79C0-AD13-4C68-A0A5-2FD583D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F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3F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43F19"/>
    <w:pPr>
      <w:ind w:left="720"/>
      <w:contextualSpacing/>
    </w:pPr>
  </w:style>
  <w:style w:type="character" w:styleId="Hipercze">
    <w:name w:val="Hyperlink"/>
    <w:rsid w:val="00C43F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 Kowalska</cp:lastModifiedBy>
  <cp:revision>1</cp:revision>
  <dcterms:created xsi:type="dcterms:W3CDTF">2025-04-02T12:01:00Z</dcterms:created>
  <dcterms:modified xsi:type="dcterms:W3CDTF">2025-04-02T12:02:00Z</dcterms:modified>
</cp:coreProperties>
</file>